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2F60" w14:textId="77777777" w:rsidR="003B6629" w:rsidRPr="00F011AC" w:rsidRDefault="003B6629" w:rsidP="00A2717B">
      <w:pPr>
        <w:pStyle w:val="Rubrik1"/>
        <w:rPr>
          <w:lang w:val="en-US"/>
        </w:rPr>
      </w:pPr>
      <w:r w:rsidRPr="00F011AC">
        <w:rPr>
          <w:lang w:val="en-US"/>
        </w:rPr>
        <w:t xml:space="preserve">Presentation title: </w:t>
      </w:r>
    </w:p>
    <w:p w14:paraId="780DB067" w14:textId="1F2165BC" w:rsidR="00A2717B" w:rsidRDefault="00A2717B" w:rsidP="00A2717B">
      <w:pPr>
        <w:pStyle w:val="Rubrik1"/>
        <w:rPr>
          <w:b/>
          <w:lang w:val="en-US"/>
        </w:rPr>
      </w:pPr>
      <w:r w:rsidRPr="00FD1CFB">
        <w:rPr>
          <w:lang w:val="en-US"/>
        </w:rPr>
        <w:t xml:space="preserve">Broken </w:t>
      </w:r>
      <w:r>
        <w:rPr>
          <w:lang w:val="en-US"/>
        </w:rPr>
        <w:t>l</w:t>
      </w:r>
      <w:r w:rsidRPr="00FD1CFB">
        <w:rPr>
          <w:lang w:val="en-US"/>
        </w:rPr>
        <w:t xml:space="preserve">evers: Focused </w:t>
      </w:r>
      <w:r>
        <w:rPr>
          <w:lang w:val="en-US"/>
        </w:rPr>
        <w:t>d</w:t>
      </w:r>
      <w:r w:rsidRPr="00FD1CFB">
        <w:rPr>
          <w:lang w:val="en-US"/>
        </w:rPr>
        <w:t xml:space="preserve">eterrence in a </w:t>
      </w:r>
      <w:r>
        <w:rPr>
          <w:lang w:val="en-US"/>
        </w:rPr>
        <w:t>d</w:t>
      </w:r>
      <w:r w:rsidRPr="00FD1CFB">
        <w:rPr>
          <w:lang w:val="en-US"/>
        </w:rPr>
        <w:t xml:space="preserve">eeply </w:t>
      </w:r>
      <w:r>
        <w:rPr>
          <w:lang w:val="en-US"/>
        </w:rPr>
        <w:t>d</w:t>
      </w:r>
      <w:r w:rsidRPr="00FD1CFB">
        <w:rPr>
          <w:lang w:val="en-US"/>
        </w:rPr>
        <w:t xml:space="preserve">ivided </w:t>
      </w:r>
      <w:r>
        <w:rPr>
          <w:lang w:val="en-US"/>
        </w:rPr>
        <w:t>s</w:t>
      </w:r>
      <w:r w:rsidRPr="00FD1CFB">
        <w:rPr>
          <w:lang w:val="en-US"/>
        </w:rPr>
        <w:t xml:space="preserve">ociety - </w:t>
      </w:r>
      <w:r>
        <w:rPr>
          <w:lang w:val="en-US"/>
        </w:rPr>
        <w:t>f</w:t>
      </w:r>
      <w:r w:rsidRPr="00FD1CFB">
        <w:rPr>
          <w:lang w:val="en-US"/>
        </w:rPr>
        <w:t xml:space="preserve">indings from the evaluation of a </w:t>
      </w:r>
      <w:r>
        <w:rPr>
          <w:lang w:val="en-US"/>
        </w:rPr>
        <w:t>p</w:t>
      </w:r>
      <w:r w:rsidRPr="00FD1CFB">
        <w:rPr>
          <w:lang w:val="en-US"/>
        </w:rPr>
        <w:t xml:space="preserve">ulling </w:t>
      </w:r>
      <w:r>
        <w:rPr>
          <w:lang w:val="en-US"/>
        </w:rPr>
        <w:t>l</w:t>
      </w:r>
      <w:r w:rsidRPr="00FD1CFB">
        <w:rPr>
          <w:lang w:val="en-US"/>
        </w:rPr>
        <w:t>evers intervention to address gun violence in Israel</w:t>
      </w:r>
      <w:r w:rsidRPr="00024017">
        <w:rPr>
          <w:b/>
          <w:lang w:val="en-US"/>
        </w:rPr>
        <w:t xml:space="preserve"> </w:t>
      </w:r>
    </w:p>
    <w:p w14:paraId="74F9FF70" w14:textId="18E4DA39" w:rsidR="00B7592D" w:rsidRDefault="00A2717B" w:rsidP="00A2717B">
      <w:pPr>
        <w:spacing w:after="0" w:line="240" w:lineRule="auto"/>
        <w:rPr>
          <w:lang w:val="en-US"/>
        </w:rPr>
      </w:pPr>
      <w:r w:rsidRPr="00024017">
        <w:rPr>
          <w:b/>
          <w:lang w:val="en-US"/>
        </w:rPr>
        <w:t>Speaker:</w:t>
      </w:r>
      <w:r>
        <w:rPr>
          <w:lang w:val="en-US"/>
        </w:rPr>
        <w:t xml:space="preserve"> </w:t>
      </w:r>
      <w:r w:rsidRPr="00FD1CFB">
        <w:rPr>
          <w:lang w:val="en-US"/>
        </w:rPr>
        <w:t xml:space="preserve">Yael </w:t>
      </w:r>
      <w:proofErr w:type="spellStart"/>
      <w:r w:rsidRPr="00FD1CFB">
        <w:rPr>
          <w:lang w:val="en-US"/>
        </w:rPr>
        <w:t>Litmanovitz</w:t>
      </w:r>
      <w:proofErr w:type="spellEnd"/>
      <w:r>
        <w:rPr>
          <w:lang w:val="en-US"/>
        </w:rPr>
        <w:t xml:space="preserve"> </w:t>
      </w:r>
      <w:r w:rsidR="00253054" w:rsidRPr="00253054">
        <w:rPr>
          <w:lang w:val="en-US"/>
        </w:rPr>
        <w:t>(Teaching fellow, The Hebrew University of Jerusalem and Myer–JDC Brookdale Research Institute, Israel)</w:t>
      </w:r>
      <w:bookmarkStart w:id="0" w:name="_GoBack"/>
      <w:bookmarkEnd w:id="0"/>
      <w:r>
        <w:rPr>
          <w:lang w:val="en-US"/>
        </w:rPr>
        <w:t xml:space="preserve"> </w:t>
      </w:r>
    </w:p>
    <w:p w14:paraId="1169C505" w14:textId="3F853974" w:rsidR="00A2717B" w:rsidRDefault="00A2717B" w:rsidP="00A2717B">
      <w:pPr>
        <w:spacing w:after="0" w:line="240" w:lineRule="auto"/>
        <w:rPr>
          <w:lang w:val="en-US"/>
        </w:rPr>
      </w:pPr>
      <w:r w:rsidRPr="00024017">
        <w:rPr>
          <w:b/>
          <w:lang w:val="en-US"/>
        </w:rPr>
        <w:t>Co-authors:</w:t>
      </w:r>
      <w:r>
        <w:rPr>
          <w:lang w:val="en-US"/>
        </w:rPr>
        <w:t xml:space="preserve"> </w:t>
      </w:r>
      <w:proofErr w:type="spellStart"/>
      <w:r w:rsidRPr="00FD1CFB">
        <w:rPr>
          <w:lang w:val="en-US"/>
        </w:rPr>
        <w:t>Badi</w:t>
      </w:r>
      <w:proofErr w:type="spellEnd"/>
      <w:r w:rsidRPr="00FD1CFB">
        <w:rPr>
          <w:lang w:val="en-US"/>
        </w:rPr>
        <w:t xml:space="preserve"> </w:t>
      </w:r>
      <w:proofErr w:type="spellStart"/>
      <w:r w:rsidRPr="00FD1CFB">
        <w:rPr>
          <w:lang w:val="en-US"/>
        </w:rPr>
        <w:t>Hasisi</w:t>
      </w:r>
      <w:proofErr w:type="spellEnd"/>
      <w:r w:rsidRPr="00FD1CFB">
        <w:rPr>
          <w:lang w:val="en-US"/>
        </w:rPr>
        <w:t xml:space="preserve">, Adi Davidovich and </w:t>
      </w:r>
      <w:proofErr w:type="spellStart"/>
      <w:r w:rsidRPr="00FD1CFB">
        <w:rPr>
          <w:lang w:val="en-US"/>
        </w:rPr>
        <w:t>Shadi</w:t>
      </w:r>
      <w:proofErr w:type="spellEnd"/>
      <w:r w:rsidRPr="00FD1CFB">
        <w:rPr>
          <w:lang w:val="en-US"/>
        </w:rPr>
        <w:t xml:space="preserve"> </w:t>
      </w:r>
      <w:proofErr w:type="spellStart"/>
      <w:r w:rsidRPr="00FD1CFB">
        <w:rPr>
          <w:lang w:val="en-US"/>
        </w:rPr>
        <w:t>Akariya</w:t>
      </w:r>
      <w:proofErr w:type="spellEnd"/>
      <w:r>
        <w:rPr>
          <w:lang w:val="en-US"/>
        </w:rPr>
        <w:t xml:space="preserve"> (</w:t>
      </w:r>
      <w:r w:rsidRPr="00FD1CFB">
        <w:rPr>
          <w:lang w:val="en-US"/>
        </w:rPr>
        <w:t>The Institute of Criminology, The Hebrew University of Jerusalem</w:t>
      </w:r>
      <w:r>
        <w:rPr>
          <w:lang w:val="en-US"/>
        </w:rPr>
        <w:t>, Israel)</w:t>
      </w:r>
    </w:p>
    <w:p w14:paraId="2C7C35AD" w14:textId="505A166E" w:rsidR="00B94641" w:rsidRPr="006932DF" w:rsidRDefault="00A2717B" w:rsidP="00A2717B">
      <w:pPr>
        <w:rPr>
          <w:lang w:val="en-US"/>
        </w:rPr>
      </w:pPr>
      <w:r w:rsidRPr="00FD1CFB">
        <w:rPr>
          <w:lang w:val="en-US"/>
        </w:rPr>
        <w:t>The paper reports on the findings of a formative process evaluation. The evaluation aims to support the adaptation of a pulling levers intervention outside the USA. Implementation data is systematically collected from the 7 sites using specially developed tools. The data is regularly assessed with regards to how well it is aligned with the known "active ingredients" of such interventions: those that theoretically "make it work". Through this method the study aims to identify and foster best practice, enabling effective nation-wide role out. Findings:  The paper discusses the challenges in maneuvering the intervention levers in a deeply divided society: the shift required by the police to see the community as part of the solution; the legacy of mistrust and the use of informants impacts network building; the communities' fears that working with the police will expose community members to unjust policing; low social capital of underserved communities diminishes their ability to use symbolic power to set norms as well as the availability of grassroots organizations able to respond to violence. The paper also highlights promising approaches to mending the broken levers, leading to fair and effective policing.</w:t>
      </w:r>
    </w:p>
    <w:sectPr w:rsidR="00B94641" w:rsidRPr="00693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Q-Reg">
    <w:altName w:val="Calibri"/>
    <w:panose1 w:val="00000000000000000000"/>
    <w:charset w:val="00"/>
    <w:family w:val="modern"/>
    <w:notTrueType/>
    <w:pitch w:val="variable"/>
    <w:sig w:usb0="00000003" w:usb1="00000000" w:usb2="00000000" w:usb3="00000000" w:csb0="00000001" w:csb1="00000000"/>
  </w:font>
  <w:font w:name="Sabon LT">
    <w:altName w:val="Calibri"/>
    <w:panose1 w:val="00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08"/>
    <w:rsid w:val="000026DE"/>
    <w:rsid w:val="00012907"/>
    <w:rsid w:val="00031EB3"/>
    <w:rsid w:val="00041722"/>
    <w:rsid w:val="000E527A"/>
    <w:rsid w:val="001035EA"/>
    <w:rsid w:val="00107BE1"/>
    <w:rsid w:val="00172F18"/>
    <w:rsid w:val="00173B08"/>
    <w:rsid w:val="0017482A"/>
    <w:rsid w:val="00176F2C"/>
    <w:rsid w:val="001A20BD"/>
    <w:rsid w:val="001C0459"/>
    <w:rsid w:val="0020046F"/>
    <w:rsid w:val="00232423"/>
    <w:rsid w:val="002345E0"/>
    <w:rsid w:val="00253054"/>
    <w:rsid w:val="002D6F1F"/>
    <w:rsid w:val="002E2F8C"/>
    <w:rsid w:val="00305E61"/>
    <w:rsid w:val="00313F30"/>
    <w:rsid w:val="00327ECC"/>
    <w:rsid w:val="0034094E"/>
    <w:rsid w:val="00346F48"/>
    <w:rsid w:val="0037359E"/>
    <w:rsid w:val="00380288"/>
    <w:rsid w:val="003803EF"/>
    <w:rsid w:val="003B6629"/>
    <w:rsid w:val="003C40DB"/>
    <w:rsid w:val="003F3DF9"/>
    <w:rsid w:val="003F7D52"/>
    <w:rsid w:val="00422864"/>
    <w:rsid w:val="004230F8"/>
    <w:rsid w:val="00423136"/>
    <w:rsid w:val="00437A45"/>
    <w:rsid w:val="004A0BC9"/>
    <w:rsid w:val="004D587F"/>
    <w:rsid w:val="004F6048"/>
    <w:rsid w:val="005753E8"/>
    <w:rsid w:val="005A4C70"/>
    <w:rsid w:val="00603518"/>
    <w:rsid w:val="00635681"/>
    <w:rsid w:val="006424B2"/>
    <w:rsid w:val="00664448"/>
    <w:rsid w:val="00690623"/>
    <w:rsid w:val="006932DF"/>
    <w:rsid w:val="006A1145"/>
    <w:rsid w:val="006E69BF"/>
    <w:rsid w:val="006F3EB3"/>
    <w:rsid w:val="00712DF9"/>
    <w:rsid w:val="00714DA8"/>
    <w:rsid w:val="00786116"/>
    <w:rsid w:val="007A52C1"/>
    <w:rsid w:val="007A65FA"/>
    <w:rsid w:val="007D7AE3"/>
    <w:rsid w:val="00825BD1"/>
    <w:rsid w:val="008322BB"/>
    <w:rsid w:val="00841088"/>
    <w:rsid w:val="008632A8"/>
    <w:rsid w:val="00875FD0"/>
    <w:rsid w:val="00897DF0"/>
    <w:rsid w:val="008F4068"/>
    <w:rsid w:val="00906C98"/>
    <w:rsid w:val="0091174B"/>
    <w:rsid w:val="00912D55"/>
    <w:rsid w:val="00970D51"/>
    <w:rsid w:val="009964B0"/>
    <w:rsid w:val="009D42E9"/>
    <w:rsid w:val="009F5F54"/>
    <w:rsid w:val="00A2717B"/>
    <w:rsid w:val="00A4075D"/>
    <w:rsid w:val="00AB0EDB"/>
    <w:rsid w:val="00AB33C3"/>
    <w:rsid w:val="00AC5AFD"/>
    <w:rsid w:val="00AD04A9"/>
    <w:rsid w:val="00B718E4"/>
    <w:rsid w:val="00B7592D"/>
    <w:rsid w:val="00B94641"/>
    <w:rsid w:val="00BB06B1"/>
    <w:rsid w:val="00BB6122"/>
    <w:rsid w:val="00BC6D45"/>
    <w:rsid w:val="00C6781A"/>
    <w:rsid w:val="00CB7E64"/>
    <w:rsid w:val="00CC536B"/>
    <w:rsid w:val="00D11801"/>
    <w:rsid w:val="00D25DF2"/>
    <w:rsid w:val="00D2728A"/>
    <w:rsid w:val="00D636A0"/>
    <w:rsid w:val="00D92D21"/>
    <w:rsid w:val="00E86193"/>
    <w:rsid w:val="00E86D57"/>
    <w:rsid w:val="00EA59D3"/>
    <w:rsid w:val="00ED065E"/>
    <w:rsid w:val="00F011AC"/>
    <w:rsid w:val="00F2116D"/>
    <w:rsid w:val="00F2532F"/>
    <w:rsid w:val="00F818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91AA"/>
  <w15:chartTrackingRefBased/>
  <w15:docId w15:val="{39514ECA-A6AF-40BE-A733-93D28CD9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C70"/>
    <w:pPr>
      <w:spacing w:before="240" w:after="160" w:line="259" w:lineRule="auto"/>
    </w:pPr>
    <w:rPr>
      <w:rFonts w:ascii="AkzidenzGroteskBQ-Reg" w:hAnsi="AkzidenzGroteskBQ-Reg"/>
    </w:rPr>
  </w:style>
  <w:style w:type="paragraph" w:styleId="Rubrik1">
    <w:name w:val="heading 1"/>
    <w:basedOn w:val="Normal"/>
    <w:next w:val="Normal"/>
    <w:link w:val="Rubrik1Char"/>
    <w:uiPriority w:val="9"/>
    <w:qFormat/>
    <w:rsid w:val="00D92D21"/>
    <w:pPr>
      <w:keepNext/>
      <w:keepLines/>
      <w:spacing w:after="0"/>
      <w:outlineLvl w:val="0"/>
    </w:pPr>
    <w:rPr>
      <w:rFonts w:ascii="Sabon LT" w:eastAsiaTheme="majorEastAsia" w:hAnsi="Sabon LT" w:cstheme="majorBidi"/>
      <w:sz w:val="32"/>
      <w:szCs w:val="32"/>
    </w:rPr>
  </w:style>
  <w:style w:type="paragraph" w:styleId="Rubrik2">
    <w:name w:val="heading 2"/>
    <w:basedOn w:val="Normal"/>
    <w:next w:val="Normal"/>
    <w:link w:val="Rubrik2Char"/>
    <w:uiPriority w:val="9"/>
    <w:unhideWhenUsed/>
    <w:qFormat/>
    <w:rsid w:val="00F2116D"/>
    <w:pPr>
      <w:keepNext/>
      <w:keepLines/>
      <w:spacing w:after="0"/>
      <w:outlineLvl w:val="1"/>
    </w:pPr>
    <w:rPr>
      <w:rFonts w:eastAsiaTheme="majorEastAsia" w:cstheme="majorBidi"/>
      <w:szCs w:val="26"/>
    </w:rPr>
  </w:style>
  <w:style w:type="paragraph" w:styleId="Rubrik3">
    <w:name w:val="heading 3"/>
    <w:basedOn w:val="Normal"/>
    <w:next w:val="Normal"/>
    <w:link w:val="Rubrik3Char"/>
    <w:uiPriority w:val="9"/>
    <w:unhideWhenUsed/>
    <w:qFormat/>
    <w:rsid w:val="00B946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73B08"/>
    <w:rPr>
      <w:sz w:val="16"/>
      <w:szCs w:val="16"/>
    </w:rPr>
  </w:style>
  <w:style w:type="paragraph" w:styleId="Kommentarer">
    <w:name w:val="annotation text"/>
    <w:basedOn w:val="Normal"/>
    <w:link w:val="KommentarerChar"/>
    <w:uiPriority w:val="99"/>
    <w:semiHidden/>
    <w:unhideWhenUsed/>
    <w:rsid w:val="00173B08"/>
    <w:pPr>
      <w:spacing w:line="240" w:lineRule="auto"/>
    </w:pPr>
    <w:rPr>
      <w:sz w:val="20"/>
      <w:szCs w:val="20"/>
    </w:rPr>
  </w:style>
  <w:style w:type="character" w:customStyle="1" w:styleId="KommentarerChar">
    <w:name w:val="Kommentarer Char"/>
    <w:basedOn w:val="Standardstycketeckensnitt"/>
    <w:link w:val="Kommentarer"/>
    <w:uiPriority w:val="99"/>
    <w:semiHidden/>
    <w:rsid w:val="00173B08"/>
    <w:rPr>
      <w:sz w:val="20"/>
      <w:szCs w:val="20"/>
    </w:rPr>
  </w:style>
  <w:style w:type="paragraph" w:styleId="Ballongtext">
    <w:name w:val="Balloon Text"/>
    <w:basedOn w:val="Normal"/>
    <w:link w:val="BallongtextChar"/>
    <w:uiPriority w:val="99"/>
    <w:semiHidden/>
    <w:unhideWhenUsed/>
    <w:rsid w:val="00173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3B08"/>
    <w:rPr>
      <w:rFonts w:ascii="Segoe UI" w:hAnsi="Segoe UI" w:cs="Segoe UI"/>
      <w:sz w:val="18"/>
      <w:szCs w:val="18"/>
    </w:rPr>
  </w:style>
  <w:style w:type="character" w:customStyle="1" w:styleId="Rubrik1Char">
    <w:name w:val="Rubrik 1 Char"/>
    <w:basedOn w:val="Standardstycketeckensnitt"/>
    <w:link w:val="Rubrik1"/>
    <w:uiPriority w:val="9"/>
    <w:rsid w:val="00D92D21"/>
    <w:rPr>
      <w:rFonts w:ascii="Sabon LT" w:eastAsiaTheme="majorEastAsia" w:hAnsi="Sabon LT" w:cstheme="majorBidi"/>
      <w:sz w:val="32"/>
      <w:szCs w:val="32"/>
    </w:rPr>
  </w:style>
  <w:style w:type="paragraph" w:styleId="Underrubrik">
    <w:name w:val="Subtitle"/>
    <w:basedOn w:val="Normal"/>
    <w:next w:val="Normal"/>
    <w:link w:val="UnderrubrikChar"/>
    <w:uiPriority w:val="11"/>
    <w:qFormat/>
    <w:rsid w:val="00D92D21"/>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92D21"/>
    <w:rPr>
      <w:rFonts w:eastAsiaTheme="minorEastAsia"/>
      <w:color w:val="5A5A5A" w:themeColor="text1" w:themeTint="A5"/>
      <w:spacing w:val="15"/>
    </w:rPr>
  </w:style>
  <w:style w:type="character" w:customStyle="1" w:styleId="Rubrik2Char">
    <w:name w:val="Rubrik 2 Char"/>
    <w:basedOn w:val="Standardstycketeckensnitt"/>
    <w:link w:val="Rubrik2"/>
    <w:uiPriority w:val="9"/>
    <w:rsid w:val="00F2116D"/>
    <w:rPr>
      <w:rFonts w:ascii="AkzidenzGroteskBQ-Reg" w:eastAsiaTheme="majorEastAsia" w:hAnsi="AkzidenzGroteskBQ-Reg" w:cstheme="majorBidi"/>
      <w:szCs w:val="26"/>
    </w:rPr>
  </w:style>
  <w:style w:type="character" w:customStyle="1" w:styleId="Rubrik3Char">
    <w:name w:val="Rubrik 3 Char"/>
    <w:basedOn w:val="Standardstycketeckensnitt"/>
    <w:link w:val="Rubrik3"/>
    <w:uiPriority w:val="9"/>
    <w:rsid w:val="00B94641"/>
    <w:rPr>
      <w:rFonts w:asciiTheme="majorHAnsi" w:eastAsiaTheme="majorEastAsia" w:hAnsiTheme="majorHAnsi" w:cstheme="majorBidi"/>
      <w:color w:val="243F60" w:themeColor="accent1" w:themeShade="7F"/>
      <w:sz w:val="24"/>
      <w:szCs w:val="24"/>
    </w:rPr>
  </w:style>
  <w:style w:type="paragraph" w:styleId="Ingetavstnd">
    <w:name w:val="No Spacing"/>
    <w:uiPriority w:val="1"/>
    <w:qFormat/>
    <w:rsid w:val="00B94641"/>
    <w:pPr>
      <w:spacing w:after="0" w:line="240" w:lineRule="auto"/>
    </w:pPr>
    <w:rPr>
      <w:rFonts w:ascii="AkzidenzGroteskBQ-Reg" w:hAnsi="AkzidenzGroteskBQ-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265</Words>
  <Characters>1406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Brottsförebyggande Rådet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Stolpe</dc:creator>
  <cp:keywords/>
  <dc:description/>
  <cp:lastModifiedBy>Sara Jilmstad</cp:lastModifiedBy>
  <cp:revision>5</cp:revision>
  <dcterms:created xsi:type="dcterms:W3CDTF">2023-04-12T06:34:00Z</dcterms:created>
  <dcterms:modified xsi:type="dcterms:W3CDTF">2023-04-27T10:43:00Z</dcterms:modified>
</cp:coreProperties>
</file>